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1DCBFE8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71A7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5018F0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B71A73">
        <w:rPr>
          <w:b w:val="0"/>
          <w:szCs w:val="24"/>
        </w:rPr>
        <w:t>Rosa-lee Cooke</w:t>
      </w:r>
    </w:p>
    <w:p w14:paraId="77C2C5F7" w14:textId="4083790F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B71A73">
        <w:rPr>
          <w:b w:val="0"/>
          <w:szCs w:val="24"/>
        </w:rPr>
        <w:t>DC215</w:t>
      </w:r>
      <w:r w:rsidR="00157848" w:rsidRPr="00E95E5C">
        <w:rPr>
          <w:color w:val="000000" w:themeColor="text1"/>
          <w:szCs w:val="24"/>
        </w:rPr>
        <w:tab/>
      </w:r>
    </w:p>
    <w:p w14:paraId="063179E3" w14:textId="49F83CA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B71A73">
        <w:rPr>
          <w:b w:val="0"/>
          <w:szCs w:val="24"/>
        </w:rPr>
        <w:t>rcooke@mecc.edu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016340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71A73">
        <w:rPr>
          <w:b w:val="0"/>
          <w:szCs w:val="24"/>
        </w:rPr>
        <w:t>276-523-9083                Ext. 64-9083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B71A73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71A73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4217E161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Office:</w:t>
            </w:r>
          </w:p>
          <w:p w14:paraId="30B18EA2" w14:textId="1374F6BB" w:rsidR="00B71A73" w:rsidRPr="00BC2A50" w:rsidRDefault="00B71A73" w:rsidP="00BC2A50">
            <w:pPr>
              <w:jc w:val="center"/>
            </w:pPr>
            <w:r>
              <w:t>9:30-12:30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D762303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Office:</w:t>
            </w:r>
          </w:p>
          <w:p w14:paraId="26B99B6B" w14:textId="5B033076" w:rsidR="00B71A73" w:rsidRPr="00BC2A50" w:rsidRDefault="00B71A73" w:rsidP="00BC2A50">
            <w:pPr>
              <w:jc w:val="center"/>
            </w:pPr>
            <w:r>
              <w:t>8:00-9:30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3FEBE88" w14:textId="77777777" w:rsidR="00B71A73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Office:</w:t>
            </w:r>
          </w:p>
          <w:p w14:paraId="398C250C" w14:textId="244FC9D5" w:rsidR="00B01CF1" w:rsidRPr="00BC2A50" w:rsidRDefault="00B71A73" w:rsidP="00BC2A50">
            <w:pPr>
              <w:jc w:val="center"/>
            </w:pPr>
            <w:r>
              <w:rPr>
                <w:sz w:val="20"/>
              </w:rPr>
              <w:t xml:space="preserve"> 9:30-12:30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63193EC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Office:</w:t>
            </w:r>
          </w:p>
          <w:p w14:paraId="50761AA5" w14:textId="520D7EE8" w:rsidR="00B71A73" w:rsidRPr="00BC2A50" w:rsidRDefault="00B71A73" w:rsidP="00BC2A50">
            <w:pPr>
              <w:jc w:val="center"/>
            </w:pPr>
            <w:r>
              <w:t>8:00-9:30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71A73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6DB7D7" w14:textId="77777777" w:rsidR="00B01CF1" w:rsidRDefault="00B71A73" w:rsidP="00BC2A50">
            <w:pPr>
              <w:jc w:val="center"/>
            </w:pPr>
            <w:r>
              <w:t>AGR205</w:t>
            </w:r>
          </w:p>
          <w:p w14:paraId="2619E40E" w14:textId="535E210B" w:rsidR="00B71A73" w:rsidRPr="00BC2A50" w:rsidRDefault="00B71A73" w:rsidP="00BC2A50">
            <w:pPr>
              <w:jc w:val="center"/>
            </w:pPr>
            <w:r>
              <w:t>12:50-2:05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674C29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FOR100</w:t>
            </w:r>
          </w:p>
          <w:p w14:paraId="4A4EAE33" w14:textId="05F8E410" w:rsidR="00B71A73" w:rsidRPr="00BC2A50" w:rsidRDefault="00B71A73" w:rsidP="00BC2A50">
            <w:pPr>
              <w:jc w:val="center"/>
            </w:pPr>
            <w:r>
              <w:t>9:40-10:55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CEC1AF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AGR205</w:t>
            </w:r>
          </w:p>
          <w:p w14:paraId="477DAE72" w14:textId="5F9975FB" w:rsidR="00B71A73" w:rsidRPr="00BC2A50" w:rsidRDefault="00B71A73" w:rsidP="00BC2A50">
            <w:pPr>
              <w:jc w:val="center"/>
            </w:pPr>
            <w:r>
              <w:t>12:50-2:05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C3E463" w14:textId="77777777" w:rsidR="00B71A73" w:rsidRDefault="00B71A73" w:rsidP="00B7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FOR100</w:t>
            </w:r>
          </w:p>
          <w:p w14:paraId="3B9A360A" w14:textId="2E1D6BD5" w:rsidR="00B01CF1" w:rsidRPr="00BC2A50" w:rsidRDefault="00B71A73" w:rsidP="00B71A73">
            <w:pPr>
              <w:jc w:val="center"/>
            </w:pPr>
            <w:r>
              <w:t>9:40-10:55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71A73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91E2B2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AGR205 Lab</w:t>
            </w:r>
          </w:p>
          <w:p w14:paraId="06515955" w14:textId="67B5BE0D" w:rsidR="00B71A73" w:rsidRPr="00BC2A50" w:rsidRDefault="00B71A73" w:rsidP="00BC2A50">
            <w:pPr>
              <w:jc w:val="center"/>
            </w:pPr>
            <w:r>
              <w:t>2:15-3:30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4F97FF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ENV235</w:t>
            </w:r>
          </w:p>
          <w:p w14:paraId="79DCD0AA" w14:textId="7FD87CBE" w:rsidR="00B71A73" w:rsidRPr="00BC2A50" w:rsidRDefault="00B71A73" w:rsidP="00BC2A50">
            <w:pPr>
              <w:jc w:val="center"/>
            </w:pPr>
            <w:r>
              <w:t>11:05-12:20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8E192D" w14:textId="77777777" w:rsidR="00B71A73" w:rsidRDefault="00B71A73" w:rsidP="00B7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AGR205 Lab</w:t>
            </w:r>
          </w:p>
          <w:p w14:paraId="273E1234" w14:textId="4F68CEE7" w:rsidR="00B01CF1" w:rsidRPr="00BC2A50" w:rsidRDefault="00B71A73" w:rsidP="00B71A73">
            <w:pPr>
              <w:jc w:val="center"/>
            </w:pPr>
            <w:r>
              <w:t>2:15-3:30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8CE6F0" w14:textId="77777777" w:rsidR="00B71A73" w:rsidRDefault="00B71A73" w:rsidP="00B7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ENV235</w:t>
            </w:r>
          </w:p>
          <w:p w14:paraId="134D25E4" w14:textId="42845237" w:rsidR="00B01CF1" w:rsidRPr="00BC2A50" w:rsidRDefault="00B71A73" w:rsidP="00B71A73">
            <w:pPr>
              <w:jc w:val="center"/>
            </w:pPr>
            <w:r>
              <w:t>11:05-12:20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71A73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DCAA4F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FOR100 Lab</w:t>
            </w:r>
          </w:p>
          <w:p w14:paraId="5A3403E2" w14:textId="74E87601" w:rsidR="00B71A73" w:rsidRPr="00BC2A50" w:rsidRDefault="00B71A73" w:rsidP="00BC2A50">
            <w:pPr>
              <w:jc w:val="center"/>
            </w:pPr>
            <w:r>
              <w:t>12:50-3:30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4FE1BB" w14:textId="77777777" w:rsidR="00B01CF1" w:rsidRDefault="00B71A7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6506CFAE" w14:textId="7FD769AC" w:rsidR="00B71A73" w:rsidRPr="00BC2A50" w:rsidRDefault="00B71A73" w:rsidP="00BC2A50">
            <w:pPr>
              <w:jc w:val="center"/>
            </w:pPr>
            <w:r>
              <w:t>12:30-1:30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71A73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77A5" w14:textId="77777777" w:rsidR="006074CF" w:rsidRDefault="006074CF" w:rsidP="00AE1BFE">
      <w:r>
        <w:separator/>
      </w:r>
    </w:p>
  </w:endnote>
  <w:endnote w:type="continuationSeparator" w:id="0">
    <w:p w14:paraId="096B40DE" w14:textId="77777777" w:rsidR="006074CF" w:rsidRDefault="006074C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5F87" w14:textId="77777777" w:rsidR="006074CF" w:rsidRDefault="006074CF" w:rsidP="00AE1BFE">
      <w:r>
        <w:separator/>
      </w:r>
    </w:p>
  </w:footnote>
  <w:footnote w:type="continuationSeparator" w:id="0">
    <w:p w14:paraId="34757C3C" w14:textId="77777777" w:rsidR="006074CF" w:rsidRDefault="006074C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065E"/>
    <w:rsid w:val="00074B16"/>
    <w:rsid w:val="000C6D7A"/>
    <w:rsid w:val="000D40B1"/>
    <w:rsid w:val="000D666D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A73"/>
    <w:rsid w:val="00B71EE1"/>
    <w:rsid w:val="00B72051"/>
    <w:rsid w:val="00BB11E4"/>
    <w:rsid w:val="00BC2A50"/>
    <w:rsid w:val="00BF4471"/>
    <w:rsid w:val="00C473A4"/>
    <w:rsid w:val="00C61AE8"/>
    <w:rsid w:val="00CF177D"/>
    <w:rsid w:val="00D22B74"/>
    <w:rsid w:val="00E12C82"/>
    <w:rsid w:val="00E21FB0"/>
    <w:rsid w:val="00E30C79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065E"/>
    <w:rsid w:val="000D666D"/>
    <w:rsid w:val="001629AB"/>
    <w:rsid w:val="00331B3F"/>
    <w:rsid w:val="00360A50"/>
    <w:rsid w:val="003B4521"/>
    <w:rsid w:val="003E0B48"/>
    <w:rsid w:val="005D649F"/>
    <w:rsid w:val="006E20E3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C2F2F-AD70-44F1-9DC0-CEF0320F3884}">
  <ds:schemaRefs>
    <ds:schemaRef ds:uri="2c3c8bd3-8d47-408f-a806-53ef7883c98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40B52-D5B9-4CEE-8367-782E80D75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838</Characters>
  <Application>Microsoft Office Word</Application>
  <DocSecurity>0</DocSecurity>
  <Lines>18</Lines>
  <Paragraphs>5</Paragraphs>
  <ScaleCrop>false</ScaleCrop>
  <Company>MECC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Rosa Cooke</cp:lastModifiedBy>
  <cp:revision>2</cp:revision>
  <cp:lastPrinted>2023-02-15T19:58:00Z</cp:lastPrinted>
  <dcterms:created xsi:type="dcterms:W3CDTF">2024-08-20T18:35:00Z</dcterms:created>
  <dcterms:modified xsi:type="dcterms:W3CDTF">2024-08-20T18:35:00Z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</Properties>
</file>